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1475" w14:textId="77777777" w:rsidR="00593C84" w:rsidRPr="00593C84" w:rsidRDefault="00593C84" w:rsidP="003A55E4">
      <w:pPr>
        <w:pStyle w:val="Titre"/>
        <w:jc w:val="center"/>
        <w:rPr>
          <w:b/>
          <w:bCs/>
          <w:noProof/>
        </w:rPr>
      </w:pPr>
      <w:r w:rsidRPr="00593C84">
        <w:rPr>
          <w:b/>
          <w:bCs/>
          <w:noProof/>
        </w:rPr>
        <w:t xml:space="preserve">Stage « Bien-être » – </w:t>
      </w:r>
      <w:r w:rsidRPr="00593C84">
        <w:rPr>
          <w:rFonts w:ascii="Gill Sans MT" w:hAnsi="Gill Sans MT"/>
        </w:rPr>
        <w:t>Boyardville</w:t>
      </w:r>
    </w:p>
    <w:p w14:paraId="0E119F61" w14:textId="77777777" w:rsidR="00593C84" w:rsidRPr="0037746C" w:rsidRDefault="00593C84" w:rsidP="0037746C">
      <w:pPr>
        <w:jc w:val="center"/>
        <w:rPr>
          <w:rFonts w:ascii="Gill Sans MT" w:eastAsiaTheme="majorEastAsia" w:hAnsi="Gill Sans MT" w:cstheme="majorBidi"/>
          <w:noProof/>
          <w:spacing w:val="5"/>
          <w:kern w:val="2"/>
          <w:sz w:val="52"/>
          <w:szCs w:val="52"/>
        </w:rPr>
      </w:pPr>
      <w:r w:rsidRPr="0037746C">
        <w:rPr>
          <w:rFonts w:asciiTheme="majorHAnsi" w:eastAsiaTheme="majorEastAsia" w:hAnsiTheme="majorHAnsi" w:cstheme="majorBidi"/>
          <w:b/>
          <w:bCs/>
          <w:noProof/>
          <w:spacing w:val="5"/>
          <w:kern w:val="2"/>
          <w:sz w:val="44"/>
          <w:szCs w:val="44"/>
        </w:rPr>
        <w:t>Dates :</w:t>
      </w:r>
      <w:r w:rsidRPr="0037746C">
        <w:rPr>
          <w:rFonts w:asciiTheme="majorHAnsi" w:eastAsiaTheme="majorEastAsia" w:hAnsiTheme="majorHAnsi" w:cstheme="majorBidi"/>
          <w:noProof/>
          <w:spacing w:val="5"/>
          <w:kern w:val="2"/>
          <w:sz w:val="44"/>
          <w:szCs w:val="44"/>
        </w:rPr>
        <w:t xml:space="preserve"> du 9 au 16 août 2026</w:t>
      </w:r>
      <w:r w:rsidRPr="0037746C">
        <w:rPr>
          <w:rFonts w:asciiTheme="majorHAnsi" w:eastAsiaTheme="majorEastAsia" w:hAnsiTheme="majorHAnsi" w:cstheme="majorBidi"/>
          <w:noProof/>
          <w:spacing w:val="5"/>
          <w:kern w:val="2"/>
          <w:sz w:val="52"/>
          <w:szCs w:val="52"/>
        </w:rPr>
        <w:br/>
      </w:r>
      <w:r w:rsidRPr="0037746C">
        <w:rPr>
          <w:rFonts w:ascii="Gill Sans MT" w:eastAsiaTheme="majorEastAsia" w:hAnsi="Gill Sans MT" w:cstheme="majorBidi"/>
          <w:b/>
          <w:bCs/>
          <w:noProof/>
          <w:spacing w:val="5"/>
          <w:kern w:val="2"/>
          <w:sz w:val="20"/>
          <w:szCs w:val="20"/>
        </w:rPr>
        <w:t>Public concerné :</w:t>
      </w:r>
      <w:r w:rsidRPr="0037746C">
        <w:rPr>
          <w:rFonts w:ascii="Gill Sans MT" w:eastAsiaTheme="majorEastAsia" w:hAnsi="Gill Sans MT" w:cstheme="majorBidi"/>
          <w:noProof/>
          <w:spacing w:val="5"/>
          <w:kern w:val="2"/>
          <w:sz w:val="20"/>
          <w:szCs w:val="20"/>
        </w:rPr>
        <w:t xml:space="preserve"> femmes majeures titulaires d’une licence loisir, compétition ou dirigeante</w:t>
      </w:r>
    </w:p>
    <w:p w14:paraId="551BFBAB" w14:textId="658D8551" w:rsidR="00593C84" w:rsidRPr="003A55E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Vous souhaitez allier sport, détente et convivialité dans un cadre exceptionnel ?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br/>
        <w:t xml:space="preserve">Le </w:t>
      </w:r>
      <w:r w:rsidRPr="003A55E4">
        <w:rPr>
          <w:rFonts w:ascii="Gill Sans MT" w:eastAsiaTheme="majorEastAsia" w:hAnsi="Gill Sans MT" w:cstheme="majorBidi"/>
          <w:i/>
          <w:iCs/>
          <w:noProof/>
          <w:spacing w:val="5"/>
          <w:kern w:val="2"/>
        </w:rPr>
        <w:t>Comité Départemental de Tennis de Table du Val-de-Marne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vous propose une semaine de</w:t>
      </w:r>
      <w:r w:rsidR="0037746C"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pratique du tennis de table et de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remise en forme sur l’île d’Oléron, face au célèbre Fort Boyard.</w:t>
      </w:r>
    </w:p>
    <w:p w14:paraId="1BC4178D" w14:textId="77777777" w:rsidR="0037746C" w:rsidRDefault="0037746C" w:rsidP="0037746C">
      <w:pPr>
        <w:pStyle w:val="Sous-titre"/>
        <w:rPr>
          <w:rFonts w:ascii="Gill Sans MT" w:hAnsi="Gill Sans MT" w:cs="Arial"/>
          <w:sz w:val="24"/>
          <w:szCs w:val="24"/>
        </w:rPr>
      </w:pPr>
      <w:r>
        <w:t>Présentation</w:t>
      </w:r>
    </w:p>
    <w:p w14:paraId="053C473B" w14:textId="65E61AD0" w:rsidR="00593C84" w:rsidRPr="003A55E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Ce stage, organisé au CSD de Boyardville, s’adresse aux joueuses de plus de 18 ans désireuses de préparer la nouvelle saison dans une ambiance conviviale et sans esprit de compétition.</w:t>
      </w:r>
      <w:r w:rsidR="003A55E4"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L’objectif</w:t>
      </w:r>
      <w:r w:rsidR="00C26E35">
        <w:rPr>
          <w:rFonts w:ascii="Gill Sans MT" w:eastAsiaTheme="majorEastAsia" w:hAnsi="Gill Sans MT" w:cstheme="majorBidi"/>
          <w:noProof/>
          <w:spacing w:val="5"/>
          <w:kern w:val="2"/>
        </w:rPr>
        <w:t xml:space="preserve"> </w:t>
      </w:r>
      <w:r w:rsidR="003A55E4" w:rsidRPr="003A55E4">
        <w:rPr>
          <w:rFonts w:ascii="Gill Sans MT" w:eastAsiaTheme="majorEastAsia" w:hAnsi="Gill Sans MT" w:cstheme="majorBidi"/>
          <w:noProof/>
          <w:spacing w:val="5"/>
          <w:kern w:val="2"/>
        </w:rPr>
        <w:t>est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</w:t>
      </w:r>
      <w:r w:rsidR="003A55E4" w:rsidRPr="003A55E4">
        <w:rPr>
          <w:rFonts w:ascii="Gill Sans MT" w:eastAsiaTheme="majorEastAsia" w:hAnsi="Gill Sans MT" w:cstheme="majorBidi"/>
          <w:noProof/>
          <w:spacing w:val="5"/>
          <w:kern w:val="2"/>
        </w:rPr>
        <w:t>d’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allier pratique du tennis de table, bien-être et plaisir collectif.</w:t>
      </w:r>
    </w:p>
    <w:p w14:paraId="74854652" w14:textId="77777777" w:rsidR="00593C84" w:rsidRPr="003A55E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Au programme :</w:t>
      </w:r>
    </w:p>
    <w:p w14:paraId="37E7B838" w14:textId="77777777" w:rsidR="00593C84" w:rsidRPr="003A55E4" w:rsidRDefault="00593C84" w:rsidP="00593C84">
      <w:pPr>
        <w:numPr>
          <w:ilvl w:val="0"/>
          <w:numId w:val="5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Séances d’entraînement adaptées au niveau de chacune</w:t>
      </w:r>
    </w:p>
    <w:p w14:paraId="4F92FCB5" w14:textId="77777777" w:rsidR="00593C84" w:rsidRPr="003A55E4" w:rsidRDefault="00593C84" w:rsidP="00593C84">
      <w:pPr>
        <w:numPr>
          <w:ilvl w:val="0"/>
          <w:numId w:val="5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Activités variées de détente et de bien-être</w:t>
      </w:r>
    </w:p>
    <w:p w14:paraId="54F586B7" w14:textId="77777777" w:rsidR="00593C84" w:rsidRPr="003A55E4" w:rsidRDefault="00593C84" w:rsidP="00593C84">
      <w:pPr>
        <w:numPr>
          <w:ilvl w:val="0"/>
          <w:numId w:val="5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Moments de partage et de convivialité dans un environnement naturel d’exception</w:t>
      </w:r>
    </w:p>
    <w:p w14:paraId="22C12D64" w14:textId="3ABB0957" w:rsidR="0037746C" w:rsidRPr="003A55E4" w:rsidRDefault="0037746C" w:rsidP="00593C84">
      <w:pPr>
        <w:numPr>
          <w:ilvl w:val="0"/>
          <w:numId w:val="5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Visites culturelles et patrimoniales</w:t>
      </w:r>
    </w:p>
    <w:p w14:paraId="6A3E07F3" w14:textId="4D46E9FC" w:rsidR="00593C84" w:rsidRPr="003A55E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Des activités annexes facultatives, viendront compléter le séjour : randonnée, VTT, plage, char à voile, relaxation, dégustation d’huîtres et autres loisirs marins.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br/>
        <w:t>Et parce que le bien-être passe aussi par l’assiette, une restauration équilibrée et de qualité vous sera proposée.</w:t>
      </w:r>
    </w:p>
    <w:p w14:paraId="3D184A9C" w14:textId="77777777" w:rsidR="00593C84" w:rsidRPr="0037746C" w:rsidRDefault="00593C84" w:rsidP="0037746C">
      <w:pPr>
        <w:pStyle w:val="Sous-titre"/>
      </w:pPr>
      <w:r w:rsidRPr="0037746C">
        <w:t>Objectifs du stage</w:t>
      </w:r>
    </w:p>
    <w:p w14:paraId="67F32653" w14:textId="77823016" w:rsidR="00593C84" w:rsidRPr="003A55E4" w:rsidRDefault="00593C84" w:rsidP="00593C84">
      <w:pPr>
        <w:numPr>
          <w:ilvl w:val="0"/>
          <w:numId w:val="6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Favoriser le regroupement des joueuses </w:t>
      </w:r>
      <w:r w:rsidR="003A55E4"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adultes 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et cadres du département</w:t>
      </w:r>
    </w:p>
    <w:p w14:paraId="76122E51" w14:textId="77777777" w:rsidR="00593C84" w:rsidRPr="003A55E4" w:rsidRDefault="00593C84" w:rsidP="00593C84">
      <w:pPr>
        <w:numPr>
          <w:ilvl w:val="0"/>
          <w:numId w:val="6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Proposer un perfectionnement technique individualisé</w:t>
      </w:r>
    </w:p>
    <w:p w14:paraId="3287D668" w14:textId="1BAC6AEB" w:rsidR="00593C84" w:rsidRPr="003A55E4" w:rsidRDefault="00593C84" w:rsidP="00593C84">
      <w:pPr>
        <w:numPr>
          <w:ilvl w:val="0"/>
          <w:numId w:val="6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Offrir une préparation physique adaptée (volume de jeu, étirements</w:t>
      </w:r>
      <w:r w:rsidR="003A55E4" w:rsidRPr="003A55E4">
        <w:rPr>
          <w:rFonts w:ascii="Gill Sans MT" w:eastAsiaTheme="majorEastAsia" w:hAnsi="Gill Sans MT" w:cstheme="majorBidi"/>
          <w:noProof/>
          <w:spacing w:val="5"/>
          <w:kern w:val="2"/>
        </w:rPr>
        <w:t>, etc.)</w:t>
      </w:r>
    </w:p>
    <w:p w14:paraId="20392CB9" w14:textId="77777777" w:rsidR="00593C84" w:rsidRPr="0037746C" w:rsidRDefault="00593C84" w:rsidP="00593C84">
      <w:pPr>
        <w:numPr>
          <w:ilvl w:val="0"/>
          <w:numId w:val="6"/>
        </w:numPr>
        <w:rPr>
          <w:rFonts w:ascii="Gill Sans MT" w:eastAsiaTheme="majorEastAsia" w:hAnsi="Gill Sans MT" w:cstheme="majorBidi"/>
          <w:noProof/>
          <w:spacing w:val="5"/>
          <w:kern w:val="2"/>
          <w:sz w:val="52"/>
          <w:szCs w:val="5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>Découvrir un environnement propice au bien-être et à la détente</w:t>
      </w:r>
    </w:p>
    <w:p w14:paraId="52BBCB06" w14:textId="77777777" w:rsidR="00593C84" w:rsidRPr="0037746C" w:rsidRDefault="00593C84" w:rsidP="0037746C">
      <w:pPr>
        <w:pStyle w:val="Sous-titre"/>
      </w:pPr>
      <w:r w:rsidRPr="0037746C">
        <w:t>Encadrement</w:t>
      </w:r>
    </w:p>
    <w:p w14:paraId="5B6F29F1" w14:textId="2AAAD828" w:rsidR="00C26E35" w:rsidRDefault="00593C84" w:rsidP="00593C84">
      <w:pPr>
        <w:numPr>
          <w:ilvl w:val="0"/>
          <w:numId w:val="7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5B2921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Direction technique :</w:t>
      </w:r>
      <w:r w:rsidRPr="005B2921">
        <w:rPr>
          <w:rFonts w:ascii="Gill Sans MT" w:eastAsiaTheme="majorEastAsia" w:hAnsi="Gill Sans MT" w:cstheme="majorBidi"/>
          <w:noProof/>
          <w:spacing w:val="5"/>
          <w:kern w:val="2"/>
        </w:rPr>
        <w:t xml:space="preserve"> Sébastien Hure, Directeur technique du C</w:t>
      </w:r>
      <w:r w:rsidR="00C26E35">
        <w:rPr>
          <w:rFonts w:ascii="Gill Sans MT" w:eastAsiaTheme="majorEastAsia" w:hAnsi="Gill Sans MT" w:cstheme="majorBidi"/>
          <w:noProof/>
          <w:spacing w:val="5"/>
          <w:kern w:val="2"/>
        </w:rPr>
        <w:t>D 94 TT</w:t>
      </w:r>
    </w:p>
    <w:p w14:paraId="0C336E15" w14:textId="7C36BFF6" w:rsidR="00593C84" w:rsidRPr="005B2921" w:rsidRDefault="00593C84" w:rsidP="00593C84">
      <w:pPr>
        <w:numPr>
          <w:ilvl w:val="0"/>
          <w:numId w:val="7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5B2921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Responsable du projet et de l’organisation :</w:t>
      </w:r>
      <w:r w:rsidRPr="005B2921">
        <w:rPr>
          <w:rFonts w:ascii="Gill Sans MT" w:eastAsiaTheme="majorEastAsia" w:hAnsi="Gill Sans MT" w:cstheme="majorBidi"/>
          <w:noProof/>
          <w:spacing w:val="5"/>
          <w:kern w:val="2"/>
        </w:rPr>
        <w:t xml:space="preserve"> Patrick Renard</w:t>
      </w:r>
    </w:p>
    <w:p w14:paraId="691BAAEB" w14:textId="77777777" w:rsidR="00593C84" w:rsidRPr="0037746C" w:rsidRDefault="00593C84" w:rsidP="0037746C">
      <w:pPr>
        <w:pStyle w:val="Sous-titre"/>
        <w:rPr>
          <w:rFonts w:ascii="Gill Sans MT" w:hAnsi="Gill Sans MT"/>
          <w:b/>
          <w:bCs/>
          <w:noProof/>
          <w:color w:val="auto"/>
          <w:sz w:val="52"/>
          <w:szCs w:val="52"/>
        </w:rPr>
      </w:pPr>
      <w:r w:rsidRPr="0037746C">
        <w:lastRenderedPageBreak/>
        <w:t>Hébergement</w:t>
      </w:r>
      <w:r w:rsidRPr="0037746C">
        <w:rPr>
          <w:rFonts w:ascii="Gill Sans MT" w:hAnsi="Gill Sans MT"/>
          <w:b/>
          <w:bCs/>
          <w:noProof/>
          <w:color w:val="auto"/>
          <w:sz w:val="52"/>
          <w:szCs w:val="52"/>
        </w:rPr>
        <w:t xml:space="preserve"> </w:t>
      </w:r>
      <w:r w:rsidRPr="0037746C">
        <w:t>et restauration</w:t>
      </w:r>
    </w:p>
    <w:p w14:paraId="6578E15F" w14:textId="77777777" w:rsidR="00593C8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L’accueil se fera au </w:t>
      </w:r>
      <w:r w:rsidRPr="003A55E4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CSD de Boyardville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, en pension complète, avec hébergement en </w:t>
      </w:r>
      <w:r w:rsidRPr="003A55E4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chambre double</w:t>
      </w:r>
      <w:r w:rsidRPr="003A55E4">
        <w:rPr>
          <w:rFonts w:ascii="Gill Sans MT" w:eastAsiaTheme="majorEastAsia" w:hAnsi="Gill Sans MT" w:cstheme="majorBidi"/>
          <w:noProof/>
          <w:spacing w:val="5"/>
          <w:kern w:val="2"/>
        </w:rPr>
        <w:t xml:space="preserve"> (ou individuelle selon disponibilité).</w:t>
      </w:r>
    </w:p>
    <w:p w14:paraId="6C0EDAE1" w14:textId="77777777" w:rsidR="00414AC9" w:rsidRDefault="00414AC9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>
        <w:rPr>
          <w:rFonts w:ascii="Gill Sans MT" w:eastAsiaTheme="majorEastAsia" w:hAnsi="Gill Sans MT" w:cstheme="majorBidi"/>
          <w:noProof/>
          <w:spacing w:val="5"/>
          <w:kern w:val="2"/>
        </w:rPr>
        <w:t>Accueil à partir de 16h le dimanche 09 août 2026</w:t>
      </w:r>
    </w:p>
    <w:p w14:paraId="17F54B27" w14:textId="096B14EF" w:rsidR="00414AC9" w:rsidRPr="00414AC9" w:rsidRDefault="00414AC9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>
        <w:rPr>
          <w:rFonts w:ascii="Gill Sans MT" w:eastAsiaTheme="majorEastAsia" w:hAnsi="Gill Sans MT" w:cstheme="majorBidi"/>
          <w:noProof/>
          <w:spacing w:val="5"/>
          <w:kern w:val="2"/>
        </w:rPr>
        <w:t>1</w:t>
      </w:r>
      <w:r>
        <w:rPr>
          <w:rFonts w:ascii="Gill Sans MT" w:eastAsiaTheme="majorEastAsia" w:hAnsi="Gill Sans MT" w:cstheme="majorBidi"/>
          <w:noProof/>
          <w:spacing w:val="5"/>
          <w:kern w:val="2"/>
          <w:vertAlign w:val="superscript"/>
        </w:rPr>
        <w:t xml:space="preserve">er </w:t>
      </w:r>
      <w:r>
        <w:rPr>
          <w:rFonts w:ascii="Gill Sans MT" w:eastAsiaTheme="majorEastAsia" w:hAnsi="Gill Sans MT" w:cstheme="majorBidi"/>
          <w:noProof/>
          <w:spacing w:val="5"/>
          <w:kern w:val="2"/>
        </w:rPr>
        <w:t>repas : dîner le dimanche 09, dernier repas : petit déjeuner le dimanche 16 août 2026</w:t>
      </w:r>
    </w:p>
    <w:p w14:paraId="696AD7D8" w14:textId="77777777" w:rsidR="00593C84" w:rsidRPr="003A55E4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3A55E4">
        <w:rPr>
          <w:rFonts w:ascii="Gill Sans MT" w:eastAsiaTheme="majorEastAsia" w:hAnsi="Gill Sans MT" w:cstheme="majorBidi"/>
          <w:i/>
          <w:iCs/>
          <w:noProof/>
          <w:spacing w:val="5"/>
          <w:kern w:val="2"/>
        </w:rPr>
        <w:t>À noter : les sanitaires sont situés dans des blocs extérieurs, sauf pour quelques chambres équipées privativement.</w:t>
      </w:r>
    </w:p>
    <w:p w14:paraId="0B727887" w14:textId="242DD0F7" w:rsidR="00593C84" w:rsidRPr="003A55E4" w:rsidRDefault="00593C84" w:rsidP="003A55E4">
      <w:pPr>
        <w:pStyle w:val="Sous-titre"/>
      </w:pPr>
      <w:r w:rsidRPr="0037746C">
        <w:t>Tarifs</w:t>
      </w:r>
    </w:p>
    <w:tbl>
      <w:tblPr>
        <w:tblStyle w:val="Grilledutableau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3A55E4" w14:paraId="0DBB4EFF" w14:textId="77777777" w:rsidTr="003A55E4">
        <w:tc>
          <w:tcPr>
            <w:tcW w:w="5245" w:type="dxa"/>
          </w:tcPr>
          <w:p w14:paraId="704B9319" w14:textId="5FA37116" w:rsidR="003A55E4" w:rsidRPr="00414AC9" w:rsidRDefault="003A55E4" w:rsidP="003A55E4">
            <w:pPr>
              <w:pStyle w:val="Paragraphedeliste"/>
              <w:numPr>
                <w:ilvl w:val="0"/>
                <w:numId w:val="11"/>
              </w:numPr>
              <w:rPr>
                <w:rFonts w:ascii="Gill Sans MT" w:eastAsiaTheme="majorEastAsia" w:hAnsi="Gill Sans MT" w:cstheme="majorBidi"/>
                <w:noProof/>
                <w:spacing w:val="5"/>
                <w:kern w:val="2"/>
              </w:rPr>
            </w:pPr>
            <w:r w:rsidRPr="00414AC9">
              <w:rPr>
                <w:rFonts w:ascii="Gill Sans MT" w:eastAsiaTheme="majorEastAsia" w:hAnsi="Gill Sans MT" w:cstheme="majorBidi"/>
                <w:noProof/>
                <w:spacing w:val="5"/>
                <w:kern w:val="2"/>
              </w:rPr>
              <w:t>360 € (hébergement en chambre double)</w:t>
            </w:r>
          </w:p>
        </w:tc>
        <w:tc>
          <w:tcPr>
            <w:tcW w:w="4253" w:type="dxa"/>
          </w:tcPr>
          <w:p w14:paraId="1E571487" w14:textId="0FCCE044" w:rsidR="003A55E4" w:rsidRPr="00414AC9" w:rsidRDefault="003A55E4" w:rsidP="003A55E4">
            <w:pPr>
              <w:pStyle w:val="Paragraphedeliste"/>
              <w:numPr>
                <w:ilvl w:val="0"/>
                <w:numId w:val="11"/>
              </w:numPr>
              <w:rPr>
                <w:rFonts w:ascii="Gill Sans MT" w:eastAsiaTheme="majorEastAsia" w:hAnsi="Gill Sans MT" w:cstheme="majorBidi"/>
                <w:noProof/>
                <w:spacing w:val="5"/>
                <w:kern w:val="2"/>
              </w:rPr>
            </w:pPr>
            <w:r w:rsidRPr="00414AC9">
              <w:rPr>
                <w:rFonts w:ascii="Gill Sans MT" w:eastAsiaTheme="majorEastAsia" w:hAnsi="Gill Sans MT" w:cstheme="majorBidi"/>
                <w:noProof/>
                <w:spacing w:val="5"/>
                <w:kern w:val="2"/>
              </w:rPr>
              <w:t>400 € (hébergement individuel)</w:t>
            </w:r>
          </w:p>
        </w:tc>
      </w:tr>
    </w:tbl>
    <w:p w14:paraId="619B65B6" w14:textId="77777777" w:rsidR="00593C84" w:rsidRPr="00414AC9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Le règlement s’effectue directement auprès de votre club. Les clubs seront facturés par le comité à l’issue du stage.</w:t>
      </w:r>
    </w:p>
    <w:p w14:paraId="2598D12D" w14:textId="77777777" w:rsidR="00593C84" w:rsidRPr="0037746C" w:rsidRDefault="00593C84" w:rsidP="0037746C">
      <w:pPr>
        <w:pStyle w:val="Sous-titre"/>
      </w:pPr>
      <w:r w:rsidRPr="0037746C">
        <w:t>Transport</w:t>
      </w:r>
    </w:p>
    <w:p w14:paraId="729D7BE5" w14:textId="77777777" w:rsidR="00593C84" w:rsidRPr="00414AC9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Le déplacement est à votre charge.</w:t>
      </w:r>
    </w:p>
    <w:p w14:paraId="1EA6E426" w14:textId="77777777" w:rsidR="00593C84" w:rsidRPr="00414AC9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En voiture :</w:t>
      </w:r>
    </w:p>
    <w:p w14:paraId="038B4546" w14:textId="77777777" w:rsidR="00593C84" w:rsidRPr="00414AC9" w:rsidRDefault="00593C84" w:rsidP="00593C84">
      <w:pPr>
        <w:numPr>
          <w:ilvl w:val="0"/>
          <w:numId w:val="9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Distance : 513 km (dont 415 km sur autoroute)</w:t>
      </w:r>
    </w:p>
    <w:p w14:paraId="10ED3C24" w14:textId="77777777" w:rsidR="00593C84" w:rsidRPr="00414AC9" w:rsidRDefault="00593C84" w:rsidP="00593C84">
      <w:pPr>
        <w:numPr>
          <w:ilvl w:val="0"/>
          <w:numId w:val="9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Durée estimée : environ 5 h 35</w:t>
      </w:r>
    </w:p>
    <w:p w14:paraId="7828DCE8" w14:textId="77777777" w:rsidR="00593C84" w:rsidRPr="00414AC9" w:rsidRDefault="00593C84" w:rsidP="00593C84">
      <w:pPr>
        <w:numPr>
          <w:ilvl w:val="0"/>
          <w:numId w:val="9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Coût indicatif : 98,82 € (péage 52 € + carburant 46,82 €)</w:t>
      </w:r>
    </w:p>
    <w:p w14:paraId="52AFBA73" w14:textId="77777777" w:rsidR="00593C84" w:rsidRPr="00414AC9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En train + bateau :</w:t>
      </w:r>
    </w:p>
    <w:p w14:paraId="3A90A585" w14:textId="06DB8D28" w:rsidR="00593C84" w:rsidRPr="00414AC9" w:rsidRDefault="00593C84" w:rsidP="00593C84">
      <w:pPr>
        <w:numPr>
          <w:ilvl w:val="0"/>
          <w:numId w:val="10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TGV jusqu’à La Rochelle puis liaison maritime vers Boyardville</w:t>
      </w:r>
      <w:r w:rsidR="003A55E4"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, </w:t>
      </w:r>
      <w:hyperlink r:id="rId7" w:tgtFrame="_blank" w:history="1">
        <w:r w:rsidR="003A55E4" w:rsidRPr="00414AC9">
          <w:rPr>
            <w:rStyle w:val="Lienhypertexte"/>
            <w:rFonts w:ascii="Gill Sans MT" w:eastAsiaTheme="majorEastAsia" w:hAnsi="Gill Sans MT" w:cstheme="majorBidi"/>
            <w:noProof/>
            <w:color w:val="auto"/>
            <w:spacing w:val="5"/>
            <w:kern w:val="2"/>
          </w:rPr>
          <w:t>Consulter la liaison maritime</w:t>
        </w:r>
      </w:hyperlink>
      <w:r w:rsidR="00E777E3">
        <w:rPr>
          <w:rFonts w:ascii="Gill Sans MT" w:eastAsiaTheme="majorEastAsia" w:hAnsi="Gill Sans MT" w:cstheme="majorBidi"/>
          <w:noProof/>
          <w:spacing w:val="5"/>
          <w:kern w:val="2"/>
        </w:rPr>
        <w:t xml:space="preserve"> (dernier départ pour le port de Boyarville 15h15, 50mn de trajet)</w:t>
      </w:r>
    </w:p>
    <w:p w14:paraId="5A2AADB1" w14:textId="639EDED2" w:rsidR="00593C84" w:rsidRPr="00414AC9" w:rsidRDefault="00593C84" w:rsidP="00593C84">
      <w:pPr>
        <w:numPr>
          <w:ilvl w:val="0"/>
          <w:numId w:val="10"/>
        </w:num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Coût approximatif : </w:t>
      </w:r>
      <w:r w:rsidR="00E777E3">
        <w:rPr>
          <w:rFonts w:ascii="Gill Sans MT" w:eastAsiaTheme="majorEastAsia" w:hAnsi="Gill Sans MT" w:cstheme="majorBidi"/>
          <w:noProof/>
          <w:spacing w:val="5"/>
          <w:kern w:val="2"/>
        </w:rPr>
        <w:t>8</w:t>
      </w: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0 €</w:t>
      </w:r>
    </w:p>
    <w:p w14:paraId="30D52C03" w14:textId="77777777" w:rsidR="00593C84" w:rsidRPr="0037746C" w:rsidRDefault="00593C84" w:rsidP="0037746C">
      <w:pPr>
        <w:pStyle w:val="Sous-titre"/>
      </w:pPr>
      <w:r w:rsidRPr="0037746C">
        <w:t>Communication interne</w:t>
      </w:r>
    </w:p>
    <w:p w14:paraId="7D062A5B" w14:textId="77777777" w:rsidR="00593C84" w:rsidRPr="00414AC9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Un </w:t>
      </w:r>
      <w:r w:rsidRPr="00414AC9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groupe WhatsApp</w:t>
      </w: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 sera créé afin de faciliter l’organisation et le covoiturage.</w:t>
      </w:r>
    </w:p>
    <w:p w14:paraId="72F4C27F" w14:textId="77777777" w:rsidR="00593C84" w:rsidRPr="0037746C" w:rsidRDefault="00593C84" w:rsidP="0037746C">
      <w:pPr>
        <w:pStyle w:val="Sous-titre"/>
      </w:pPr>
      <w:r w:rsidRPr="0037746C">
        <w:t>Inscriptions</w:t>
      </w:r>
    </w:p>
    <w:p w14:paraId="2DF8D325" w14:textId="3AB58E1F" w:rsidR="00D40CEF" w:rsidRDefault="00593C84" w:rsidP="00593C84">
      <w:pPr>
        <w:rPr>
          <w:rFonts w:ascii="Gill Sans MT" w:eastAsiaTheme="majorEastAsia" w:hAnsi="Gill Sans MT" w:cstheme="majorBidi"/>
          <w:noProof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Les places étant limitées, les inscriptions seront traitées </w:t>
      </w:r>
      <w:r w:rsidRPr="00414AC9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par ordre d’arrivée</w:t>
      </w: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>.</w:t>
      </w: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br/>
        <w:t xml:space="preserve">Merci de vous inscrire </w:t>
      </w:r>
      <w:r w:rsidRPr="00414AC9">
        <w:rPr>
          <w:rFonts w:ascii="Gill Sans MT" w:eastAsiaTheme="majorEastAsia" w:hAnsi="Gill Sans MT" w:cstheme="majorBidi"/>
          <w:b/>
          <w:bCs/>
          <w:noProof/>
          <w:spacing w:val="5"/>
          <w:kern w:val="2"/>
        </w:rPr>
        <w:t>dès que possible</w:t>
      </w:r>
      <w:r w:rsidRPr="00414AC9">
        <w:rPr>
          <w:rFonts w:ascii="Gill Sans MT" w:eastAsiaTheme="majorEastAsia" w:hAnsi="Gill Sans MT" w:cstheme="majorBidi"/>
          <w:noProof/>
          <w:spacing w:val="5"/>
          <w:kern w:val="2"/>
        </w:rPr>
        <w:t xml:space="preserve"> afin de faciliter l’organisation.</w:t>
      </w:r>
    </w:p>
    <w:p w14:paraId="5DFA3F5D" w14:textId="2989CD75" w:rsidR="00414AC9" w:rsidRPr="00414AC9" w:rsidRDefault="00414AC9" w:rsidP="00414AC9">
      <w:pPr>
        <w:jc w:val="center"/>
        <w:rPr>
          <w:rFonts w:ascii="Gill Sans MT" w:eastAsiaTheme="majorEastAsia" w:hAnsi="Gill Sans MT" w:cstheme="majorBidi"/>
          <w:b/>
          <w:bCs/>
          <w:noProof/>
          <w:color w:val="EE0000"/>
          <w:spacing w:val="5"/>
          <w:kern w:val="2"/>
        </w:rPr>
      </w:pPr>
      <w:r w:rsidRPr="00414AC9">
        <w:rPr>
          <w:rFonts w:ascii="Gill Sans MT" w:eastAsiaTheme="majorEastAsia" w:hAnsi="Gill Sans MT" w:cstheme="majorBidi"/>
          <w:b/>
          <w:bCs/>
          <w:noProof/>
          <w:color w:val="EE0000"/>
          <w:spacing w:val="5"/>
          <w:kern w:val="2"/>
        </w:rPr>
        <w:t>Date limite d’inscription : Vendredi 26 juin 2026</w:t>
      </w:r>
    </w:p>
    <w:sectPr w:rsidR="00414AC9" w:rsidRPr="00414AC9" w:rsidSect="005B2921">
      <w:headerReference w:type="default" r:id="rId8"/>
      <w:headerReference w:type="first" r:id="rId9"/>
      <w:pgSz w:w="11906" w:h="16838"/>
      <w:pgMar w:top="2111" w:right="1417" w:bottom="1417" w:left="1417" w:header="73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F700" w14:textId="77777777" w:rsidR="008E214B" w:rsidRDefault="008E214B">
      <w:pPr>
        <w:spacing w:after="0" w:line="240" w:lineRule="auto"/>
      </w:pPr>
      <w:r>
        <w:separator/>
      </w:r>
    </w:p>
  </w:endnote>
  <w:endnote w:type="continuationSeparator" w:id="0">
    <w:p w14:paraId="1DDDBC23" w14:textId="77777777" w:rsidR="008E214B" w:rsidRDefault="008E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urd-SemiBold">
    <w:altName w:val="Calibri"/>
    <w:charset w:val="00"/>
    <w:family w:val="auto"/>
    <w:pitch w:val="variable"/>
    <w:sig w:usb0="A000006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0E78" w14:textId="77777777" w:rsidR="008E214B" w:rsidRDefault="008E214B">
      <w:pPr>
        <w:spacing w:after="0" w:line="240" w:lineRule="auto"/>
      </w:pPr>
      <w:r>
        <w:separator/>
      </w:r>
    </w:p>
  </w:footnote>
  <w:footnote w:type="continuationSeparator" w:id="0">
    <w:p w14:paraId="1081F973" w14:textId="77777777" w:rsidR="008E214B" w:rsidRDefault="008E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BAA9" w14:textId="77777777" w:rsidR="00414AC9" w:rsidRPr="00014511" w:rsidRDefault="00414AC9" w:rsidP="00E777E3">
    <w:pPr>
      <w:pStyle w:val="CDEnTete"/>
      <w:spacing w:before="0" w:after="120"/>
      <w:ind w:right="-851"/>
      <w:rPr>
        <w:b/>
        <w:caps/>
        <w:sz w:val="24"/>
        <w:szCs w:val="24"/>
      </w:rPr>
    </w:pPr>
    <w:r w:rsidRPr="00014511">
      <w:rPr>
        <w:rFonts w:ascii="Nourd-SemiBold" w:hAnsi="Nourd-SemiBold"/>
        <w:b/>
        <w:caps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7E6CC261" wp14:editId="43075CD2">
          <wp:simplePos x="0" y="0"/>
          <wp:positionH relativeFrom="column">
            <wp:posOffset>-613410</wp:posOffset>
          </wp:positionH>
          <wp:positionV relativeFrom="paragraph">
            <wp:posOffset>4445</wp:posOffset>
          </wp:positionV>
          <wp:extent cx="732790" cy="791845"/>
          <wp:effectExtent l="0" t="0" r="0" b="8255"/>
          <wp:wrapSquare wrapText="bothSides"/>
          <wp:docPr id="623751972" name="Image 62375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511">
      <w:rPr>
        <w:b/>
        <w:caps/>
        <w:sz w:val="24"/>
        <w:szCs w:val="24"/>
      </w:rPr>
      <w:t>ComitÉ DÉpartemental de tennis de table du Val-de-Marne</w:t>
    </w:r>
  </w:p>
  <w:p w14:paraId="7225A6BB" w14:textId="77777777" w:rsidR="00414AC9" w:rsidRPr="008A7041" w:rsidRDefault="00414AC9" w:rsidP="00E777E3">
    <w:pPr>
      <w:pStyle w:val="CDEnTete"/>
      <w:ind w:right="-851"/>
      <w:rPr>
        <w:b/>
        <w:color w:val="CC9900"/>
        <w:szCs w:val="20"/>
      </w:rPr>
    </w:pPr>
    <w:r w:rsidRPr="008A7041"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margin" w:tblpXSpec="right" w:tblpY="114"/>
      <w:tblW w:w="8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693"/>
      <w:gridCol w:w="2838"/>
    </w:tblGrid>
    <w:tr w:rsidR="00414AC9" w:rsidRPr="008A7041" w14:paraId="762ED9F7" w14:textId="77777777" w:rsidTr="004678C0">
      <w:tc>
        <w:tcPr>
          <w:tcW w:w="2835" w:type="dxa"/>
          <w:vAlign w:val="center"/>
        </w:tcPr>
        <w:p w14:paraId="297A3CC3" w14:textId="77777777" w:rsidR="00414AC9" w:rsidRPr="00116D58" w:rsidRDefault="00414AC9" w:rsidP="00E777E3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4 avenue Danielle Casanova</w:t>
          </w:r>
        </w:p>
        <w:p w14:paraId="5179BCCF" w14:textId="77777777" w:rsidR="00414AC9" w:rsidRPr="008A7041" w:rsidRDefault="00414AC9" w:rsidP="00E777E3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94500 Champigny-sur-Marne</w:t>
          </w:r>
        </w:p>
      </w:tc>
      <w:tc>
        <w:tcPr>
          <w:tcW w:w="2693" w:type="dxa"/>
          <w:vAlign w:val="center"/>
        </w:tcPr>
        <w:p w14:paraId="464D4557" w14:textId="77777777" w:rsidR="00414AC9" w:rsidRPr="00014511" w:rsidRDefault="00414AC9" w:rsidP="00E777E3">
          <w:pPr>
            <w:pStyle w:val="CDEnTete"/>
            <w:rPr>
              <w:b/>
              <w:sz w:val="24"/>
              <w:szCs w:val="24"/>
            </w:rPr>
          </w:pPr>
          <w:r w:rsidRPr="00014511">
            <w:rPr>
              <w:b/>
              <w:sz w:val="24"/>
              <w:szCs w:val="24"/>
            </w:rPr>
            <w:t>06 03 74 75 82</w:t>
          </w:r>
        </w:p>
      </w:tc>
      <w:tc>
        <w:tcPr>
          <w:tcW w:w="2838" w:type="dxa"/>
          <w:vAlign w:val="center"/>
        </w:tcPr>
        <w:p w14:paraId="1D69E2EA" w14:textId="77777777" w:rsidR="00414AC9" w:rsidRPr="005E32BC" w:rsidRDefault="00414AC9" w:rsidP="00E777E3">
          <w:pPr>
            <w:pStyle w:val="CDEnTete"/>
            <w:rPr>
              <w:b/>
              <w:sz w:val="18"/>
              <w:szCs w:val="18"/>
            </w:rPr>
          </w:pPr>
          <w:hyperlink r:id="rId2" w:history="1">
            <w:r w:rsidRPr="005E32BC">
              <w:rPr>
                <w:rStyle w:val="Lienhypertexte"/>
                <w:b/>
                <w:color w:val="3C486B"/>
                <w:sz w:val="18"/>
                <w:szCs w:val="18"/>
                <w:u w:val="none"/>
              </w:rPr>
              <w:t>www.cd94tt.com</w:t>
            </w:r>
          </w:hyperlink>
        </w:p>
        <w:p w14:paraId="0232E95A" w14:textId="77777777" w:rsidR="00414AC9" w:rsidRPr="008A7041" w:rsidRDefault="00414AC9" w:rsidP="00E777E3">
          <w:pPr>
            <w:pStyle w:val="CDEnTete"/>
            <w:rPr>
              <w:b/>
              <w:sz w:val="18"/>
              <w:szCs w:val="18"/>
            </w:rPr>
          </w:pPr>
          <w:r w:rsidRPr="008A7041">
            <w:rPr>
              <w:b/>
              <w:sz w:val="18"/>
              <w:szCs w:val="18"/>
            </w:rPr>
            <w:t>com.dep.94.tt@gmail.com</w:t>
          </w:r>
        </w:p>
      </w:tc>
    </w:tr>
  </w:tbl>
  <w:p w14:paraId="4375E6F7" w14:textId="1C2F6F49" w:rsidR="00D40CEF" w:rsidRDefault="00D40C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A530" w14:textId="77777777" w:rsidR="005B2921" w:rsidRPr="00014511" w:rsidRDefault="005B2921" w:rsidP="005B2921">
    <w:pPr>
      <w:pStyle w:val="CDEnTete"/>
      <w:spacing w:before="0" w:after="120"/>
      <w:ind w:right="-851"/>
      <w:rPr>
        <w:b/>
        <w:caps/>
        <w:sz w:val="24"/>
        <w:szCs w:val="24"/>
      </w:rPr>
    </w:pPr>
    <w:r w:rsidRPr="00014511">
      <w:rPr>
        <w:rFonts w:ascii="Nourd-SemiBold" w:hAnsi="Nourd-SemiBold"/>
        <w:b/>
        <w:caps/>
        <w:noProof/>
        <w:sz w:val="24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797316F7" wp14:editId="4F44FB43">
          <wp:simplePos x="0" y="0"/>
          <wp:positionH relativeFrom="column">
            <wp:posOffset>-72390</wp:posOffset>
          </wp:positionH>
          <wp:positionV relativeFrom="paragraph">
            <wp:posOffset>4445</wp:posOffset>
          </wp:positionV>
          <wp:extent cx="732790" cy="791845"/>
          <wp:effectExtent l="0" t="0" r="0" b="8255"/>
          <wp:wrapSquare wrapText="bothSides"/>
          <wp:docPr id="1983997911" name="Image 1983997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511">
      <w:rPr>
        <w:b/>
        <w:caps/>
        <w:sz w:val="24"/>
        <w:szCs w:val="24"/>
      </w:rPr>
      <w:t>ComitÉ DÉpartemental de tennis de table du Val-de-Marne</w:t>
    </w:r>
  </w:p>
  <w:p w14:paraId="7144D011" w14:textId="77777777" w:rsidR="005B2921" w:rsidRPr="008A7041" w:rsidRDefault="005B2921" w:rsidP="005B2921">
    <w:pPr>
      <w:pStyle w:val="CDEnTete"/>
      <w:ind w:right="-851"/>
      <w:rPr>
        <w:b/>
        <w:color w:val="CC9900"/>
        <w:szCs w:val="20"/>
      </w:rPr>
    </w:pPr>
    <w:r w:rsidRPr="008A7041"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693"/>
      <w:gridCol w:w="2838"/>
    </w:tblGrid>
    <w:tr w:rsidR="005B2921" w:rsidRPr="008A7041" w14:paraId="46E5D041" w14:textId="77777777" w:rsidTr="004678C0">
      <w:tc>
        <w:tcPr>
          <w:tcW w:w="2835" w:type="dxa"/>
          <w:vAlign w:val="center"/>
        </w:tcPr>
        <w:p w14:paraId="77EF0DC4" w14:textId="77777777" w:rsidR="005B2921" w:rsidRPr="00116D58" w:rsidRDefault="005B2921" w:rsidP="005B292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4 avenue Danielle Casanova</w:t>
          </w:r>
        </w:p>
        <w:p w14:paraId="28F00021" w14:textId="77777777" w:rsidR="005B2921" w:rsidRPr="008A7041" w:rsidRDefault="005B2921" w:rsidP="005B292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94500 Champigny-sur-Marne</w:t>
          </w:r>
        </w:p>
      </w:tc>
      <w:tc>
        <w:tcPr>
          <w:tcW w:w="2693" w:type="dxa"/>
          <w:vAlign w:val="center"/>
        </w:tcPr>
        <w:p w14:paraId="1A41C96F" w14:textId="77777777" w:rsidR="005B2921" w:rsidRPr="00014511" w:rsidRDefault="005B2921" w:rsidP="005B2921">
          <w:pPr>
            <w:pStyle w:val="CDEnTete"/>
            <w:rPr>
              <w:b/>
              <w:sz w:val="24"/>
              <w:szCs w:val="24"/>
            </w:rPr>
          </w:pPr>
          <w:r w:rsidRPr="00014511">
            <w:rPr>
              <w:b/>
              <w:sz w:val="24"/>
              <w:szCs w:val="24"/>
            </w:rPr>
            <w:t>06 03 74 75 82</w:t>
          </w:r>
        </w:p>
      </w:tc>
      <w:tc>
        <w:tcPr>
          <w:tcW w:w="2838" w:type="dxa"/>
          <w:vAlign w:val="center"/>
        </w:tcPr>
        <w:p w14:paraId="68D959D3" w14:textId="77777777" w:rsidR="005B2921" w:rsidRPr="005E32BC" w:rsidRDefault="005B2921" w:rsidP="005B2921">
          <w:pPr>
            <w:pStyle w:val="CDEnTete"/>
            <w:rPr>
              <w:b/>
              <w:sz w:val="18"/>
              <w:szCs w:val="18"/>
            </w:rPr>
          </w:pPr>
          <w:hyperlink r:id="rId2" w:history="1">
            <w:r w:rsidRPr="005E32BC">
              <w:rPr>
                <w:rStyle w:val="Lienhypertexte"/>
                <w:b/>
                <w:color w:val="3C486B"/>
                <w:sz w:val="18"/>
                <w:szCs w:val="18"/>
                <w:u w:val="none"/>
              </w:rPr>
              <w:t>www.cd94tt.com</w:t>
            </w:r>
          </w:hyperlink>
        </w:p>
        <w:p w14:paraId="7557DDD3" w14:textId="77777777" w:rsidR="005B2921" w:rsidRPr="008A7041" w:rsidRDefault="005B2921" w:rsidP="005B2921">
          <w:pPr>
            <w:pStyle w:val="CDEnTete"/>
            <w:rPr>
              <w:b/>
              <w:sz w:val="18"/>
              <w:szCs w:val="18"/>
            </w:rPr>
          </w:pPr>
          <w:r w:rsidRPr="008A7041">
            <w:rPr>
              <w:b/>
              <w:sz w:val="18"/>
              <w:szCs w:val="18"/>
            </w:rPr>
            <w:t>com.dep.94.tt@gmail.com</w:t>
          </w:r>
        </w:p>
      </w:tc>
    </w:tr>
  </w:tbl>
  <w:p w14:paraId="7CA791A7" w14:textId="5787C028" w:rsidR="00D40CEF" w:rsidRDefault="00D40C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9DD"/>
    <w:multiLevelType w:val="multilevel"/>
    <w:tmpl w:val="C13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2E5EA5"/>
    <w:multiLevelType w:val="multilevel"/>
    <w:tmpl w:val="2F6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1462"/>
    <w:multiLevelType w:val="multilevel"/>
    <w:tmpl w:val="674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C2C3A"/>
    <w:multiLevelType w:val="multilevel"/>
    <w:tmpl w:val="F1B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5AB3"/>
    <w:multiLevelType w:val="multilevel"/>
    <w:tmpl w:val="C1FA4D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C7270"/>
    <w:multiLevelType w:val="multilevel"/>
    <w:tmpl w:val="F5A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3F26C3E"/>
    <w:multiLevelType w:val="multilevel"/>
    <w:tmpl w:val="CB68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13E16"/>
    <w:multiLevelType w:val="multilevel"/>
    <w:tmpl w:val="359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470F6"/>
    <w:multiLevelType w:val="multilevel"/>
    <w:tmpl w:val="A590F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BB5489"/>
    <w:multiLevelType w:val="hybridMultilevel"/>
    <w:tmpl w:val="B4E65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4373"/>
    <w:multiLevelType w:val="multilevel"/>
    <w:tmpl w:val="B3E2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46476">
    <w:abstractNumId w:val="4"/>
  </w:num>
  <w:num w:numId="2" w16cid:durableId="443505901">
    <w:abstractNumId w:val="0"/>
  </w:num>
  <w:num w:numId="3" w16cid:durableId="1216352511">
    <w:abstractNumId w:val="5"/>
  </w:num>
  <w:num w:numId="4" w16cid:durableId="1170020066">
    <w:abstractNumId w:val="8"/>
  </w:num>
  <w:num w:numId="5" w16cid:durableId="276060963">
    <w:abstractNumId w:val="10"/>
  </w:num>
  <w:num w:numId="6" w16cid:durableId="376273001">
    <w:abstractNumId w:val="2"/>
  </w:num>
  <w:num w:numId="7" w16cid:durableId="1645620047">
    <w:abstractNumId w:val="3"/>
  </w:num>
  <w:num w:numId="8" w16cid:durableId="898131306">
    <w:abstractNumId w:val="6"/>
  </w:num>
  <w:num w:numId="9" w16cid:durableId="517277616">
    <w:abstractNumId w:val="7"/>
  </w:num>
  <w:num w:numId="10" w16cid:durableId="1315797127">
    <w:abstractNumId w:val="1"/>
  </w:num>
  <w:num w:numId="11" w16cid:durableId="526142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EF"/>
    <w:rsid w:val="00021E6E"/>
    <w:rsid w:val="00034B32"/>
    <w:rsid w:val="00044E06"/>
    <w:rsid w:val="00240BFA"/>
    <w:rsid w:val="003111A7"/>
    <w:rsid w:val="0037746C"/>
    <w:rsid w:val="003A55E4"/>
    <w:rsid w:val="00414AC9"/>
    <w:rsid w:val="004678C0"/>
    <w:rsid w:val="00593C84"/>
    <w:rsid w:val="005B2921"/>
    <w:rsid w:val="006F4A30"/>
    <w:rsid w:val="008E214B"/>
    <w:rsid w:val="00991BB5"/>
    <w:rsid w:val="00C26E35"/>
    <w:rsid w:val="00CF333E"/>
    <w:rsid w:val="00D40CEF"/>
    <w:rsid w:val="00E777E3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3A1B8"/>
  <w15:docId w15:val="{74129B9D-4B78-4EAE-96B0-B9CE8A5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82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828F5"/>
  </w:style>
  <w:style w:type="character" w:customStyle="1" w:styleId="PieddepageCar">
    <w:name w:val="Pied de page Car"/>
    <w:basedOn w:val="Policepardfaut"/>
    <w:link w:val="Pieddepage"/>
    <w:uiPriority w:val="99"/>
    <w:qFormat/>
    <w:rsid w:val="001828F5"/>
  </w:style>
  <w:style w:type="character" w:customStyle="1" w:styleId="Titre1Car">
    <w:name w:val="Titre 1 Car"/>
    <w:basedOn w:val="Policepardfaut"/>
    <w:link w:val="Titre1"/>
    <w:uiPriority w:val="9"/>
    <w:qFormat/>
    <w:rsid w:val="0018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qFormat/>
    <w:rsid w:val="001828F5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13E9E"/>
    <w:rPr>
      <w:rFonts w:ascii="Tahoma" w:hAnsi="Tahoma" w:cs="Tahoma"/>
      <w:sz w:val="16"/>
      <w:szCs w:val="16"/>
    </w:rPr>
  </w:style>
  <w:style w:type="character" w:customStyle="1" w:styleId="summary-header">
    <w:name w:val="summary-header"/>
    <w:basedOn w:val="Policepardfaut"/>
    <w:qFormat/>
    <w:rsid w:val="00700A44"/>
  </w:style>
  <w:style w:type="character" w:customStyle="1" w:styleId="summary-time">
    <w:name w:val="summary-time"/>
    <w:basedOn w:val="Policepardfaut"/>
    <w:qFormat/>
    <w:rsid w:val="00700A44"/>
  </w:style>
  <w:style w:type="character" w:customStyle="1" w:styleId="summary-cost">
    <w:name w:val="summary-cost"/>
    <w:basedOn w:val="Policepardfaut"/>
    <w:qFormat/>
    <w:rsid w:val="00700A44"/>
  </w:style>
  <w:style w:type="character" w:customStyle="1" w:styleId="summary-details-item-col-1">
    <w:name w:val="summary-details-item-col-1"/>
    <w:basedOn w:val="Policepardfaut"/>
    <w:qFormat/>
    <w:rsid w:val="00700A44"/>
  </w:style>
  <w:style w:type="character" w:customStyle="1" w:styleId="summary-details-item-col-2">
    <w:name w:val="summary-details-item-col-2"/>
    <w:basedOn w:val="Policepardfaut"/>
    <w:qFormat/>
    <w:rsid w:val="00700A44"/>
  </w:style>
  <w:style w:type="character" w:styleId="Lienhypertexte">
    <w:name w:val="Hyperlink"/>
    <w:basedOn w:val="Policepardfaut"/>
    <w:uiPriority w:val="99"/>
    <w:unhideWhenUsed/>
    <w:rsid w:val="00BE0206"/>
    <w:rPr>
      <w:color w:val="0000FF" w:themeColor="hyperlink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qFormat/>
    <w:rsid w:val="001828F5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1828F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828F5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13E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534E"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styleId="Sous-titre">
    <w:name w:val="Subtitle"/>
    <w:basedOn w:val="Titre"/>
    <w:next w:val="Corpsdetexte"/>
    <w:link w:val="Sous-titreCar"/>
    <w:qFormat/>
    <w:pPr>
      <w:spacing w:before="60" w:after="120"/>
      <w:jc w:val="center"/>
    </w:pPr>
    <w:rPr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93C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593C84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37746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36"/>
      <w:szCs w:val="36"/>
    </w:rPr>
  </w:style>
  <w:style w:type="table" w:styleId="Grilledutableau">
    <w:name w:val="Table Grid"/>
    <w:basedOn w:val="TableauNormal"/>
    <w:uiPriority w:val="39"/>
    <w:rsid w:val="003A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nTete">
    <w:name w:val="CD_EnTete"/>
    <w:basedOn w:val="Normal"/>
    <w:uiPriority w:val="19"/>
    <w:qFormat/>
    <w:rsid w:val="00414AC9"/>
    <w:pPr>
      <w:keepLines/>
      <w:suppressAutoHyphens w:val="0"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leron-larochell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Pataclo</dc:creator>
  <dc:description/>
  <cp:lastModifiedBy>Patrick Renard</cp:lastModifiedBy>
  <cp:revision>4</cp:revision>
  <cp:lastPrinted>2022-03-20T18:36:00Z</cp:lastPrinted>
  <dcterms:created xsi:type="dcterms:W3CDTF">2026-01-26T14:59:00Z</dcterms:created>
  <dcterms:modified xsi:type="dcterms:W3CDTF">2026-01-27T19:02:00Z</dcterms:modified>
  <dc:language>fr-FR</dc:language>
</cp:coreProperties>
</file>